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63F" w14:textId="78BD9253" w:rsidR="00606542" w:rsidRPr="004E3FB2" w:rsidRDefault="008E6B9C" w:rsidP="00DC55CC">
      <w:pPr>
        <w:pStyle w:val="Nzev"/>
      </w:pPr>
      <w:r>
        <w:t>Požadavky na projektovou dokumentaci Zhotovitele</w:t>
      </w:r>
    </w:p>
    <w:p w14:paraId="0B8E493F" w14:textId="2899BC94" w:rsidR="00474D5A" w:rsidRPr="00035940" w:rsidRDefault="008E6B9C" w:rsidP="00B8108E">
      <w:pPr>
        <w:pStyle w:val="l"/>
      </w:pPr>
      <w:r>
        <w:t>ÚVOD</w:t>
      </w:r>
    </w:p>
    <w:p w14:paraId="6B58037C" w14:textId="7AEDC6EA" w:rsidR="00474D5A" w:rsidRDefault="00A602B1" w:rsidP="006D37DA">
      <w:pPr>
        <w:pStyle w:val="Odst"/>
      </w:pPr>
      <w:r w:rsidRPr="00A602B1">
        <w:rPr>
          <w:rFonts w:cs="Arial"/>
        </w:rPr>
        <w:t>Tento d</w:t>
      </w:r>
      <w:r>
        <w:rPr>
          <w:rFonts w:cs="Arial"/>
        </w:rPr>
        <w:t>okument</w:t>
      </w:r>
      <w:r w:rsidR="00B74FC1">
        <w:rPr>
          <w:rFonts w:cs="Arial"/>
        </w:rPr>
        <w:t>, který upravuje postupy k předkládání Dokumentů zhotovitele sloužících k vyprojektování části Stavby, tvoří v souladu s Pod-článkem 1.5 součást Smlouvy</w:t>
      </w:r>
      <w:r w:rsidR="003B1C8C">
        <w:t>.</w:t>
      </w:r>
    </w:p>
    <w:p w14:paraId="252CB080" w14:textId="1409292E" w:rsidR="00E8299C" w:rsidRDefault="00ED4A13" w:rsidP="00B8108E">
      <w:pPr>
        <w:pStyle w:val="l"/>
      </w:pPr>
      <w:r>
        <w:t>VYPROJEKTOVÁNÍ ČÁSTI STAVBY ZHOTO</w:t>
      </w:r>
      <w:r w:rsidR="00B64D60">
        <w:t>VITELEM A PŘEDÁNÍ TAKOVÝCH DOKUME</w:t>
      </w:r>
      <w:r>
        <w:t>N</w:t>
      </w:r>
      <w:r w:rsidR="00B64D60">
        <w:t>TŮ</w:t>
      </w:r>
      <w:r>
        <w:t xml:space="preserve"> ZHOTOVITELE OBJEDNATELI</w:t>
      </w:r>
    </w:p>
    <w:p w14:paraId="1D9CCFC3" w14:textId="233A48AA" w:rsidR="00507A2F" w:rsidRDefault="00B74FC1" w:rsidP="00E8299C">
      <w:pPr>
        <w:pStyle w:val="Odst"/>
      </w:pPr>
      <w:r>
        <w:t>Zhotovitel je povinen vyprojektovat</w:t>
      </w:r>
      <w:r w:rsidRPr="00B74FC1">
        <w:t xml:space="preserve"> </w:t>
      </w:r>
      <w:r>
        <w:t>ty části Stavby, pro jejichž provedení je v souladu s </w:t>
      </w:r>
      <w:r w:rsidR="00B64D60">
        <w:t>Výkresy</w:t>
      </w:r>
      <w:r>
        <w:t xml:space="preserve"> nebo Smlouvou povinen vypracovat vlastní projektov</w:t>
      </w:r>
      <w:r w:rsidR="00330FE1">
        <w:t>é</w:t>
      </w:r>
      <w:r>
        <w:t xml:space="preserve"> dokumentac</w:t>
      </w:r>
      <w:r w:rsidR="00330FE1">
        <w:t>e</w:t>
      </w:r>
      <w:r>
        <w:t xml:space="preserve"> Zhotovitele</w:t>
      </w:r>
      <w:r w:rsidR="00330FE1">
        <w:t>. Projektovými dokumentacemi Zhotovitele dle předchozí věty jsou:</w:t>
      </w:r>
    </w:p>
    <w:p w14:paraId="47652E57" w14:textId="579C0C27" w:rsidR="00651225" w:rsidRDefault="00507A2F" w:rsidP="00096A4E">
      <w:pPr>
        <w:pStyle w:val="Psm"/>
      </w:pPr>
      <w:r>
        <w:t>Realizační dokumentace</w:t>
      </w:r>
      <w:r w:rsidR="00651225">
        <w:t xml:space="preserve"> stavby,</w:t>
      </w:r>
    </w:p>
    <w:p w14:paraId="00791913" w14:textId="0E026C77" w:rsidR="00B74FC1" w:rsidRDefault="00651225" w:rsidP="00096A4E">
      <w:pPr>
        <w:pStyle w:val="Psm"/>
      </w:pPr>
      <w:r>
        <w:t>Realizační dokumentace dočasných konstrukcí,</w:t>
      </w:r>
    </w:p>
    <w:p w14:paraId="64EF1626" w14:textId="0E07C862" w:rsidR="00B74FC1" w:rsidRDefault="00B64D60" w:rsidP="00E8299C">
      <w:pPr>
        <w:pStyle w:val="Odst"/>
      </w:pPr>
      <w:r>
        <w:t xml:space="preserve">Při vypracování Dokumentů zhotovitele bude Zhotovitel respektovat podmínky </w:t>
      </w:r>
      <w:r w:rsidRPr="00433543">
        <w:t>stavebního a jiný</w:t>
      </w:r>
      <w:r>
        <w:t>ch případných veřejnoprávních povolení, zadávací dokumentace V</w:t>
      </w:r>
      <w:r w:rsidRPr="00433543">
        <w:t>eř</w:t>
      </w:r>
      <w:r>
        <w:t>ejné zakázky a textové části Výkresů. Je-li to nutné, budou podmínky dokumentů dle předchozí věty do Dokumentů zhotovitele, jejichž součástí je projekt části Stavby, přímo zapracovány</w:t>
      </w:r>
      <w:r w:rsidR="00651225">
        <w:t>.</w:t>
      </w:r>
    </w:p>
    <w:p w14:paraId="07A6C893" w14:textId="24695E63" w:rsidR="00B64D60" w:rsidRDefault="00B64D60" w:rsidP="00E8299C">
      <w:pPr>
        <w:pStyle w:val="Odst"/>
      </w:pPr>
      <w:r>
        <w:t>Dokumenty zhotovitele, jejichž součástí je projekt části Stavby, je Zhotovitel povinen předat Objednateli po jednom vyhotovení v listinné a elektronické podobě nejpozději do 10 pracovních dní před zahájením provádění části Stavby, jíž se předmětné Dokumenty zhotovitele týkají.</w:t>
      </w:r>
    </w:p>
    <w:p w14:paraId="3EB1E558" w14:textId="22AA331B" w:rsidR="00A0691B" w:rsidRPr="00D77B66" w:rsidRDefault="003C1061" w:rsidP="00B8108E">
      <w:pPr>
        <w:pStyle w:val="l"/>
      </w:pPr>
      <w:r>
        <w:t xml:space="preserve">UPLATŇOVÁNÍ </w:t>
      </w:r>
      <w:r w:rsidRPr="00B8108E">
        <w:t>PŘIP</w:t>
      </w:r>
      <w:r w:rsidR="00B8108E" w:rsidRPr="00B8108E">
        <w:t>OMÍNEK</w:t>
      </w:r>
      <w:r w:rsidR="00B8108E">
        <w:t xml:space="preserve"> OBJEDNATELE K </w:t>
      </w:r>
      <w:r w:rsidR="006A311E">
        <w:t>PŘEDANÝM</w:t>
      </w:r>
      <w:r w:rsidR="00B8108E">
        <w:t xml:space="preserve"> DOKUMENTŮM ZHOTOVITELE PODLE TOHOTO DOKUMENTU</w:t>
      </w:r>
    </w:p>
    <w:p w14:paraId="06D36966" w14:textId="41096380" w:rsidR="003C1061" w:rsidRDefault="00017FD4" w:rsidP="00745015">
      <w:pPr>
        <w:pStyle w:val="Odst"/>
        <w:rPr>
          <w:rFonts w:cs="Arial"/>
        </w:rPr>
      </w:pPr>
      <w:r>
        <w:t>Objednatel je oprávněn oznámit Zhotoviteli případné připomínky k Dokumentům zhotovitele, jejichž součástí je projekt části Stavby, ve lhůtě 5 pracovních dní od jejich předání.</w:t>
      </w:r>
      <w:r w:rsidR="001D1AF2">
        <w:t xml:space="preserve"> Toto oznámení může být provedeno zápisem do Stavebního deníku.</w:t>
      </w:r>
    </w:p>
    <w:p w14:paraId="01A46653" w14:textId="665500B1" w:rsidR="000B38BF" w:rsidRDefault="001D1AF2" w:rsidP="00745015">
      <w:pPr>
        <w:pStyle w:val="Odst"/>
      </w:pPr>
      <w:r>
        <w:t xml:space="preserve">Připomínky oznámené dle předchozího odstavce je Zhotovitel povinen zohlednit v Dokumentech zhotovitele. </w:t>
      </w:r>
      <w:r w:rsidR="000B38BF">
        <w:rPr>
          <w:rFonts w:cs="Arial"/>
        </w:rPr>
        <w:t>Neoznámí-li Objednatel připomínky ve lhůtě dle tohoto bodu, má se za to, že žádné připomínky nemá.</w:t>
      </w:r>
      <w:r w:rsidR="00A85038">
        <w:rPr>
          <w:rFonts w:cs="Arial"/>
        </w:rPr>
        <w:t xml:space="preserve"> </w:t>
      </w:r>
      <w:r w:rsidR="00A85038">
        <w:t>Zhotovitel je oprávněn v takovém případě zahájit provádění části Díla, již se Projektová dokumentace Zhotovitele týká.</w:t>
      </w:r>
    </w:p>
    <w:p w14:paraId="7A0BD276" w14:textId="1AF63CF2" w:rsidR="00B8108E" w:rsidRDefault="001D1AF2" w:rsidP="00745015">
      <w:pPr>
        <w:pStyle w:val="Odst"/>
      </w:pPr>
      <w:r>
        <w:t>Zmešká-li Objednatel lhůtu k oznámení připomínek, je Zhotovitel povinen připomínky zohlednit pouze v případě, že</w:t>
      </w:r>
    </w:p>
    <w:p w14:paraId="675EFDC2" w14:textId="7C4C7C29" w:rsidR="001D1AF2" w:rsidRDefault="001D1AF2" w:rsidP="001D1AF2">
      <w:pPr>
        <w:pStyle w:val="Psm"/>
      </w:pPr>
      <w:r>
        <w:t>ještě neprovedl část jím vyprojektované Stavby, jíž se konkrétní připomínka týká, nebo</w:t>
      </w:r>
    </w:p>
    <w:p w14:paraId="5742B4AB" w14:textId="32653119" w:rsidR="001D1AF2" w:rsidRDefault="001D1AF2" w:rsidP="001D1AF2">
      <w:pPr>
        <w:pStyle w:val="Psm"/>
      </w:pPr>
      <w:r>
        <w:t>nebude naplněna podmínka dle předchozího písmene, ale Strany se dohodnou na zohlednění konkrétní připomínky</w:t>
      </w:r>
      <w:r w:rsidR="000B38BF">
        <w:t>.</w:t>
      </w:r>
    </w:p>
    <w:p w14:paraId="171398BD" w14:textId="4366806B" w:rsidR="00D27C3D" w:rsidRDefault="00EB1FC9" w:rsidP="00B8108E">
      <w:pPr>
        <w:pStyle w:val="l"/>
      </w:pPr>
      <w:r>
        <w:t>ODPOVĚDNOST ZA PROJEKTOVOU DOKUMENTAC</w:t>
      </w:r>
      <w:r w:rsidR="00F8543F">
        <w:t>I</w:t>
      </w:r>
      <w:r>
        <w:t xml:space="preserve"> ZHOTOVITELE</w:t>
      </w:r>
    </w:p>
    <w:p w14:paraId="77E45DBD" w14:textId="195C3323" w:rsidR="001878F1" w:rsidRPr="001878F1" w:rsidRDefault="00C1519B" w:rsidP="001878F1">
      <w:pPr>
        <w:pStyle w:val="Odst"/>
      </w:pPr>
      <w:r>
        <w:t>Za Dokumenty zhotovitele, jejichž součástí je projekt části Stavby, nese odpovědnost Zhotovitel. Případné vady a nedostatky Díla způsobené vadami a nedostatky Dokumentů zhotovitele, jejichž součástí je projekt části Stavby, odstraní Zhotovitel na své náklady</w:t>
      </w:r>
      <w:r w:rsidR="00946FA7">
        <w:t>.</w:t>
      </w:r>
    </w:p>
    <w:p w14:paraId="736955F0" w14:textId="6D646D83" w:rsidR="00D46CC3" w:rsidRDefault="006A3225" w:rsidP="00D46CC3">
      <w:pPr>
        <w:pStyle w:val="l"/>
      </w:pPr>
      <w:r>
        <w:t xml:space="preserve">POŽADAVKY NA </w:t>
      </w:r>
      <w:r w:rsidR="00D46CC3">
        <w:t>REALIZAČNÍ DOKUMENTACE STAVBY (RDS)</w:t>
      </w:r>
    </w:p>
    <w:p w14:paraId="137C06AF" w14:textId="37F9F782" w:rsidR="006A3225" w:rsidRDefault="00D46CC3" w:rsidP="00D46CC3">
      <w:pPr>
        <w:pStyle w:val="Odst"/>
      </w:pPr>
      <w:r>
        <w:t>Realizační dokumentaci stavby (</w:t>
      </w:r>
      <w:r w:rsidR="00891C33">
        <w:t>dále jen „</w:t>
      </w:r>
      <w:r>
        <w:t>RDS</w:t>
      </w:r>
      <w:r w:rsidR="00891C33">
        <w:t>“</w:t>
      </w:r>
      <w:r>
        <w:t>) zpracovává zhotovitel stavby na základě Výkresů. Jedná se o</w:t>
      </w:r>
      <w:r w:rsidR="00A658F2">
        <w:t> </w:t>
      </w:r>
      <w:r w:rsidR="00211E9B">
        <w:t>projektovou dokumentaci</w:t>
      </w:r>
      <w:r w:rsidR="006A3225">
        <w:t xml:space="preserve"> pro provádění stavby </w:t>
      </w:r>
      <w:r w:rsidR="00211E9B">
        <w:t>(</w:t>
      </w:r>
      <w:r w:rsidR="00891C33">
        <w:t>dále jen „</w:t>
      </w:r>
      <w:r w:rsidR="00211E9B">
        <w:t>DPS</w:t>
      </w:r>
      <w:r w:rsidR="00891C33">
        <w:t>“</w:t>
      </w:r>
      <w:r w:rsidR="00211E9B">
        <w:t xml:space="preserve">) </w:t>
      </w:r>
      <w:r>
        <w:t>doplněn</w:t>
      </w:r>
      <w:r w:rsidR="006A3225">
        <w:t>ou</w:t>
      </w:r>
      <w:r>
        <w:t xml:space="preserve"> o podrobnosti nutné pro řádné zhotovení </w:t>
      </w:r>
      <w:r w:rsidR="00225094">
        <w:t>S</w:t>
      </w:r>
      <w:r>
        <w:t xml:space="preserve">tavby reagující na skutečný stav staveniště a výrobní postupy a zvyklosti </w:t>
      </w:r>
      <w:r w:rsidR="00F8543F">
        <w:t>z</w:t>
      </w:r>
      <w:r>
        <w:t xml:space="preserve">hotovitele. Součástí </w:t>
      </w:r>
      <w:r w:rsidR="0041755A">
        <w:t xml:space="preserve">DPS </w:t>
      </w:r>
      <w:r>
        <w:t>není dokumentace pro pomocné práce, výrobně technická dokumentace, dokumentace výrobků dodaných na stavbu</w:t>
      </w:r>
      <w:r w:rsidR="004B24A1">
        <w:t xml:space="preserve"> (s výjimkou </w:t>
      </w:r>
      <w:r w:rsidR="00DE7C63">
        <w:t>výkresů tvarových kamenům</w:t>
      </w:r>
      <w:r w:rsidR="004B24A1">
        <w:t>)</w:t>
      </w:r>
      <w:r>
        <w:t xml:space="preserve"> a dokumentace koordinací jednotlivých profesí, které jsou součástí a tvoří RDS. Pro jednotlivé práce a výrobky, zejména výkresy </w:t>
      </w:r>
      <w:r>
        <w:lastRenderedPageBreak/>
        <w:t xml:space="preserve">nosných konstrukcí, truhlářské výrobky, zámečnické výrobky, kamenické výrobky, klempířské výrobky, atypické doplňky, </w:t>
      </w:r>
      <w:r w:rsidR="00720E00">
        <w:t xml:space="preserve">výrobní výkresy všech technických zařízení stavby a podrobné výkresy výztuže </w:t>
      </w:r>
      <w:r>
        <w:t xml:space="preserve">atd. ji musí </w:t>
      </w:r>
      <w:r w:rsidR="0041755A">
        <w:t>Z</w:t>
      </w:r>
      <w:r>
        <w:t xml:space="preserve">hotovitel zajistit a nechat schválit </w:t>
      </w:r>
      <w:r w:rsidR="0041755A">
        <w:t>S</w:t>
      </w:r>
      <w:r>
        <w:t xml:space="preserve">právcem stavby. </w:t>
      </w:r>
    </w:p>
    <w:p w14:paraId="69B5287F" w14:textId="036289FE" w:rsidR="00D46CC3" w:rsidRDefault="00D46CC3" w:rsidP="00D46CC3">
      <w:pPr>
        <w:pStyle w:val="Odst"/>
      </w:pPr>
      <w:r>
        <w:t xml:space="preserve">RDS </w:t>
      </w:r>
      <w:r w:rsidR="006A3225">
        <w:t>bude obsahovat</w:t>
      </w:r>
      <w:r w:rsidR="00A57FFE" w:rsidRPr="00A57FFE">
        <w:t xml:space="preserve"> </w:t>
      </w:r>
      <w:r w:rsidR="00A57FFE">
        <w:t>pro ty části stavby, které tuto dokumentaci vyžadují</w:t>
      </w:r>
      <w:r>
        <w:t xml:space="preserve">: </w:t>
      </w:r>
    </w:p>
    <w:p w14:paraId="4EAE8B0E" w14:textId="1F726947" w:rsidR="00D46CC3" w:rsidRDefault="00D46CC3" w:rsidP="00096A4E">
      <w:pPr>
        <w:pStyle w:val="Psm"/>
      </w:pPr>
      <w:r>
        <w:t>provádě</w:t>
      </w:r>
      <w:r w:rsidR="00A658F2">
        <w:t xml:space="preserve">cí dokumentaci, která doplňuje </w:t>
      </w:r>
      <w:r>
        <w:t xml:space="preserve">DPS o podrobnosti nutné pro řádné zhotovení </w:t>
      </w:r>
      <w:r w:rsidR="0041755A">
        <w:t>S</w:t>
      </w:r>
      <w:r>
        <w:t xml:space="preserve">tavby v souvislosti se stavem </w:t>
      </w:r>
      <w:r w:rsidR="0041755A">
        <w:t>S</w:t>
      </w:r>
      <w:r>
        <w:t xml:space="preserve">taveniště, se </w:t>
      </w:r>
      <w:r w:rsidR="0041755A">
        <w:t>S</w:t>
      </w:r>
      <w:r>
        <w:t>mlouvou o dílo a jejími přílohami;</w:t>
      </w:r>
    </w:p>
    <w:p w14:paraId="3F33DF4F" w14:textId="4AB7E388" w:rsidR="00D46CC3" w:rsidRDefault="00D46CC3" w:rsidP="00096A4E">
      <w:pPr>
        <w:pStyle w:val="Psm"/>
      </w:pPr>
      <w:r>
        <w:t>výrobně technickou dokumentaci (VTD), která se skládá ze souboru dokumentů</w:t>
      </w:r>
      <w:r w:rsidR="006A3225">
        <w:t xml:space="preserve"> </w:t>
      </w:r>
      <w:r>
        <w:t>udávajících další podrobnosti potřebné pro zhotovení jednotlivých konstrukcí nebo dílů,</w:t>
      </w:r>
      <w:r w:rsidR="006A3225">
        <w:t xml:space="preserve"> </w:t>
      </w:r>
      <w:r>
        <w:t>případně jednotlivých prací a</w:t>
      </w:r>
      <w:r w:rsidR="00F8543F">
        <w:t> </w:t>
      </w:r>
      <w:r>
        <w:t>profesí</w:t>
      </w:r>
      <w:r w:rsidR="006A3225">
        <w:t xml:space="preserve">, </w:t>
      </w:r>
      <w:r w:rsidR="0041755A">
        <w:t xml:space="preserve">a to </w:t>
      </w:r>
      <w:r w:rsidR="006A3225">
        <w:t xml:space="preserve">zejména: </w:t>
      </w:r>
    </w:p>
    <w:p w14:paraId="487E5368" w14:textId="6C09ECD5" w:rsidR="00D46CC3" w:rsidRDefault="00D46CC3" w:rsidP="00096A4E">
      <w:pPr>
        <w:pStyle w:val="Odrka2"/>
      </w:pPr>
      <w:r>
        <w:t>k</w:t>
      </w:r>
      <w:r w:rsidRPr="0041755A">
        <w:t>onstr</w:t>
      </w:r>
      <w:r>
        <w:t xml:space="preserve">ukční dokumentace </w:t>
      </w:r>
      <w:r w:rsidR="0041755A">
        <w:rPr>
          <w:rFonts w:cs="Arial"/>
        </w:rPr>
        <w:t>[</w:t>
      </w:r>
      <w:r>
        <w:t>výrobní (dílenské) výkresy, statické a jiné výpočty, výkaz</w:t>
      </w:r>
      <w:r w:rsidR="006A3225">
        <w:t xml:space="preserve"> </w:t>
      </w:r>
      <w:r>
        <w:t>materiálů, dílenský deník, technické přejímací podmínky</w:t>
      </w:r>
      <w:r w:rsidR="0041755A">
        <w:rPr>
          <w:rFonts w:cs="Arial"/>
        </w:rPr>
        <w:t>]</w:t>
      </w:r>
      <w:r>
        <w:t xml:space="preserve">; </w:t>
      </w:r>
    </w:p>
    <w:p w14:paraId="484C64BA" w14:textId="77859903" w:rsidR="00D46CC3" w:rsidRDefault="00D46CC3" w:rsidP="00096A4E">
      <w:pPr>
        <w:pStyle w:val="Odrka2"/>
      </w:pPr>
      <w:r>
        <w:t xml:space="preserve">technologická dokumentace </w:t>
      </w:r>
      <w:r w:rsidR="0041755A">
        <w:rPr>
          <w:rFonts w:cs="Arial"/>
        </w:rPr>
        <w:t>[</w:t>
      </w:r>
      <w:r>
        <w:t>technický předpis výroby (výrobní předpis), výkresy</w:t>
      </w:r>
      <w:r w:rsidR="006A3225">
        <w:t xml:space="preserve"> </w:t>
      </w:r>
      <w:r>
        <w:t>výrobních přípravků</w:t>
      </w:r>
      <w:r w:rsidR="0041755A">
        <w:rPr>
          <w:rFonts w:cs="Arial"/>
        </w:rPr>
        <w:t>]</w:t>
      </w:r>
      <w:r>
        <w:t>;</w:t>
      </w:r>
    </w:p>
    <w:p w14:paraId="4A8842AD" w14:textId="5B4BED51" w:rsidR="00D46CC3" w:rsidRDefault="00D46CC3" w:rsidP="00096A4E">
      <w:pPr>
        <w:pStyle w:val="Odrka2"/>
      </w:pPr>
      <w:r>
        <w:t>montážní dokumentace (montážní výkresy, technologický postup montáže, montážní</w:t>
      </w:r>
      <w:r w:rsidR="006A3225">
        <w:t xml:space="preserve"> </w:t>
      </w:r>
      <w:r>
        <w:t>deník);</w:t>
      </w:r>
    </w:p>
    <w:p w14:paraId="3D106C3B" w14:textId="29EA9DF6" w:rsidR="00D46CC3" w:rsidRDefault="00D46CC3" w:rsidP="00096A4E">
      <w:pPr>
        <w:pStyle w:val="Odrka2"/>
      </w:pPr>
      <w:r>
        <w:t>technologický předpis (</w:t>
      </w:r>
      <w:proofErr w:type="spellStart"/>
      <w:r>
        <w:t>TePř</w:t>
      </w:r>
      <w:proofErr w:type="spellEnd"/>
      <w:r>
        <w:t xml:space="preserve">): </w:t>
      </w:r>
      <w:r w:rsidR="0041755A">
        <w:rPr>
          <w:rFonts w:cs="Arial"/>
        </w:rPr>
        <w:t>[</w:t>
      </w:r>
      <w:r>
        <w:t>předpis technologického postupu, metody a</w:t>
      </w:r>
      <w:r w:rsidR="006A3225">
        <w:t xml:space="preserve"> </w:t>
      </w:r>
      <w:r>
        <w:t>jednotlivých úkonů pro zhotovení určité konstrukce nebo práce, požadavky na</w:t>
      </w:r>
      <w:r w:rsidR="006A3225">
        <w:t xml:space="preserve"> </w:t>
      </w:r>
      <w:r>
        <w:t>technologické vybavení (stroje, zařízení apod.), potřebná kvalifikace personálu</w:t>
      </w:r>
      <w:r w:rsidR="0041755A">
        <w:rPr>
          <w:rFonts w:cs="Arial"/>
        </w:rPr>
        <w:t>]</w:t>
      </w:r>
      <w:r>
        <w:t>;</w:t>
      </w:r>
    </w:p>
    <w:p w14:paraId="44A9AF60" w14:textId="77777777" w:rsidR="009F18DE" w:rsidRDefault="009F18DE" w:rsidP="009F18DE">
      <w:pPr>
        <w:pStyle w:val="Odrka2"/>
      </w:pPr>
      <w:r>
        <w:t>výkresy stavební jímky doplněné o statické posouzení;</w:t>
      </w:r>
    </w:p>
    <w:p w14:paraId="6A95784F" w14:textId="77777777" w:rsidR="00AF730B" w:rsidRDefault="009F18DE" w:rsidP="00AF730B">
      <w:pPr>
        <w:pStyle w:val="Odrka2"/>
      </w:pPr>
      <w:r>
        <w:t>podrobné výkresy výztuže s výkazem jednotlivých prvků;</w:t>
      </w:r>
    </w:p>
    <w:p w14:paraId="3CB9DDE0" w14:textId="3B705CB0" w:rsidR="009F18DE" w:rsidRDefault="00AF730B" w:rsidP="00AF730B">
      <w:pPr>
        <w:pStyle w:val="Odrka2"/>
      </w:pPr>
      <w:r>
        <w:t>výkresy tvaru betonových konstrukcí</w:t>
      </w:r>
      <w:r w:rsidR="00AA2430">
        <w:t xml:space="preserve"> (pokud nebyly dříve zpracovány objednatelem)</w:t>
      </w:r>
      <w:r w:rsidR="00F5576C">
        <w:t>;</w:t>
      </w:r>
    </w:p>
    <w:p w14:paraId="4CB7AC71" w14:textId="28BAB44B" w:rsidR="00D46CC3" w:rsidRDefault="00D46CC3" w:rsidP="00096A4E">
      <w:pPr>
        <w:pStyle w:val="Psm"/>
      </w:pPr>
      <w:r>
        <w:t>dokumentace výrobků dodaných na stavbu včetně souvisejících technologických</w:t>
      </w:r>
      <w:r w:rsidR="006A3225">
        <w:t xml:space="preserve"> </w:t>
      </w:r>
      <w:r>
        <w:t>postupů (TEP) a</w:t>
      </w:r>
      <w:r w:rsidR="00A658F2">
        <w:t> </w:t>
      </w:r>
      <w:r>
        <w:t>technických a prováděcích předpisů (TPP);</w:t>
      </w:r>
    </w:p>
    <w:p w14:paraId="3D5F4B8F" w14:textId="1DA3777E" w:rsidR="00D46CC3" w:rsidRDefault="00D46CC3" w:rsidP="00096A4E">
      <w:pPr>
        <w:pStyle w:val="Psm"/>
      </w:pPr>
      <w:r>
        <w:t>kontrolní a zkušební plány.</w:t>
      </w:r>
    </w:p>
    <w:p w14:paraId="325A8CD0" w14:textId="103F5418" w:rsidR="00240E10" w:rsidRPr="00240E10" w:rsidRDefault="00D46CC3">
      <w:pPr>
        <w:pStyle w:val="Odst"/>
      </w:pPr>
      <w:r>
        <w:t>Všechny změny stavby v RDS oproti</w:t>
      </w:r>
      <w:r w:rsidR="00ED0607">
        <w:t xml:space="preserve"> projektové dokumentaci pro provedení stavby</w:t>
      </w:r>
      <w:r>
        <w:t xml:space="preserve"> </w:t>
      </w:r>
      <w:r w:rsidR="00ED0607">
        <w:t>(</w:t>
      </w:r>
      <w:r>
        <w:t>PDPS</w:t>
      </w:r>
      <w:r w:rsidR="00ED0607">
        <w:t>)</w:t>
      </w:r>
      <w:r>
        <w:t>, se musí odpovídajícím způsobem</w:t>
      </w:r>
      <w:r w:rsidR="006A3225">
        <w:t xml:space="preserve"> </w:t>
      </w:r>
      <w:r>
        <w:t xml:space="preserve">zdokumentovat a zdůvodnit. Schválení změn podléhá </w:t>
      </w:r>
      <w:r w:rsidR="00BB1D35">
        <w:t>S</w:t>
      </w:r>
      <w:r>
        <w:t>právci stavby.</w:t>
      </w:r>
      <w:r w:rsidR="006A3225">
        <w:t xml:space="preserve"> </w:t>
      </w:r>
      <w:r w:rsidR="00F8543F">
        <w:t>Zhotovitel</w:t>
      </w:r>
      <w:r>
        <w:t xml:space="preserve"> realizuje zhotovovací práce na </w:t>
      </w:r>
      <w:r w:rsidR="00BB1D35">
        <w:t>S</w:t>
      </w:r>
      <w:r>
        <w:t>tavbě dle platné RDS schválené</w:t>
      </w:r>
      <w:r w:rsidR="006A3225">
        <w:t xml:space="preserve"> </w:t>
      </w:r>
      <w:r w:rsidR="00BB1D35">
        <w:t>S</w:t>
      </w:r>
      <w:r>
        <w:t xml:space="preserve">právcem stavby. </w:t>
      </w:r>
      <w:r>
        <w:cr/>
      </w:r>
    </w:p>
    <w:sectPr w:rsidR="00240E10" w:rsidRPr="00240E10" w:rsidSect="00CB0C3D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0A2CF" w14:textId="77777777" w:rsidR="00DB610C" w:rsidRDefault="00DB610C" w:rsidP="005E6842">
      <w:pPr>
        <w:spacing w:after="0" w:line="240" w:lineRule="auto"/>
      </w:pPr>
      <w:r>
        <w:separator/>
      </w:r>
    </w:p>
  </w:endnote>
  <w:endnote w:type="continuationSeparator" w:id="0">
    <w:p w14:paraId="2BD320CD" w14:textId="77777777" w:rsidR="00DB610C" w:rsidRDefault="00DB610C" w:rsidP="005E6842">
      <w:pPr>
        <w:spacing w:after="0" w:line="240" w:lineRule="auto"/>
      </w:pPr>
      <w:r>
        <w:continuationSeparator/>
      </w:r>
    </w:p>
  </w:endnote>
  <w:endnote w:type="continuationNotice" w:id="1">
    <w:p w14:paraId="180B839A" w14:textId="77777777" w:rsidR="00DB610C" w:rsidRDefault="00DB61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14:paraId="2C49B3CE" w14:textId="2DE504D3" w:rsidR="002B546D" w:rsidRPr="006B0F9D" w:rsidRDefault="002B546D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F8543F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7656B5">
              <w:rPr>
                <w:noProof/>
              </w:rPr>
              <w:fldChar w:fldCharType="begin"/>
            </w:r>
            <w:r w:rsidR="007656B5">
              <w:rPr>
                <w:noProof/>
              </w:rPr>
              <w:instrText xml:space="preserve"> SECTIONPAGES  \* Arabic </w:instrText>
            </w:r>
            <w:r w:rsidR="007656B5">
              <w:rPr>
                <w:noProof/>
              </w:rPr>
              <w:fldChar w:fldCharType="separate"/>
            </w:r>
            <w:r w:rsidR="00E11E7E">
              <w:rPr>
                <w:noProof/>
              </w:rPr>
              <w:t>2</w:t>
            </w:r>
            <w:r w:rsidR="007656B5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6D891" w14:textId="77777777" w:rsidR="00DB610C" w:rsidRDefault="00DB610C" w:rsidP="005E6842">
      <w:pPr>
        <w:spacing w:after="0" w:line="240" w:lineRule="auto"/>
      </w:pPr>
      <w:r>
        <w:separator/>
      </w:r>
    </w:p>
  </w:footnote>
  <w:footnote w:type="continuationSeparator" w:id="0">
    <w:p w14:paraId="5559FBB8" w14:textId="77777777" w:rsidR="00DB610C" w:rsidRDefault="00DB610C" w:rsidP="005E6842">
      <w:pPr>
        <w:spacing w:after="0" w:line="240" w:lineRule="auto"/>
      </w:pPr>
      <w:r>
        <w:continuationSeparator/>
      </w:r>
    </w:p>
  </w:footnote>
  <w:footnote w:type="continuationNotice" w:id="1">
    <w:p w14:paraId="32C1987E" w14:textId="77777777" w:rsidR="00DB610C" w:rsidRDefault="00DB61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E3C18" w14:textId="07F1A207" w:rsidR="002B546D" w:rsidRPr="005E6842" w:rsidRDefault="00E11920" w:rsidP="003B1C8C">
    <w:pPr>
      <w:pStyle w:val="Zhlav"/>
    </w:pPr>
    <w:r>
      <w:t>Otava ř. km 19,2 – rekonstrukce jezu Vrcovice</w:t>
    </w:r>
    <w:r w:rsidR="002B546D">
      <w:tab/>
    </w:r>
    <w:r w:rsidR="00AA7ED5">
      <w:t>Technická specifikace</w:t>
    </w:r>
  </w:p>
  <w:p w14:paraId="4144186B" w14:textId="77777777" w:rsidR="002B546D" w:rsidRPr="006B0F9D" w:rsidRDefault="002B546D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C1842"/>
    <w:multiLevelType w:val="hybridMultilevel"/>
    <w:tmpl w:val="9F7CF558"/>
    <w:lvl w:ilvl="0" w:tplc="6F4C4F82">
      <w:numFmt w:val="bullet"/>
      <w:lvlText w:val="•"/>
      <w:lvlJc w:val="left"/>
      <w:pPr>
        <w:ind w:left="704" w:hanging="42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E780B55"/>
    <w:multiLevelType w:val="hybridMultilevel"/>
    <w:tmpl w:val="D6FC34E8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AC579EF"/>
    <w:multiLevelType w:val="hybridMultilevel"/>
    <w:tmpl w:val="5686D95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D11012F"/>
    <w:multiLevelType w:val="hybridMultilevel"/>
    <w:tmpl w:val="1B3638E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2B40177"/>
    <w:multiLevelType w:val="multilevel"/>
    <w:tmpl w:val="D7F4549A"/>
    <w:lvl w:ilvl="0">
      <w:start w:val="1"/>
      <w:numFmt w:val="decimal"/>
      <w:pStyle w:val="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D766B"/>
    <w:multiLevelType w:val="hybridMultilevel"/>
    <w:tmpl w:val="617A143E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EF61B70"/>
    <w:multiLevelType w:val="hybridMultilevel"/>
    <w:tmpl w:val="F5AE9980"/>
    <w:lvl w:ilvl="0" w:tplc="5E8EC2A6">
      <w:start w:val="1"/>
      <w:numFmt w:val="bullet"/>
      <w:pStyle w:val="Odrka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60863FD"/>
    <w:multiLevelType w:val="hybridMultilevel"/>
    <w:tmpl w:val="4794672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AC36763"/>
    <w:multiLevelType w:val="hybridMultilevel"/>
    <w:tmpl w:val="305EDA5E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06657210">
    <w:abstractNumId w:val="4"/>
  </w:num>
  <w:num w:numId="2" w16cid:durableId="8538800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1210707">
    <w:abstractNumId w:val="5"/>
  </w:num>
  <w:num w:numId="4" w16cid:durableId="389768563">
    <w:abstractNumId w:val="7"/>
  </w:num>
  <w:num w:numId="5" w16cid:durableId="350375966">
    <w:abstractNumId w:val="0"/>
  </w:num>
  <w:num w:numId="6" w16cid:durableId="580529916">
    <w:abstractNumId w:val="7"/>
  </w:num>
  <w:num w:numId="7" w16cid:durableId="1014572777">
    <w:abstractNumId w:val="7"/>
  </w:num>
  <w:num w:numId="8" w16cid:durableId="1935094071">
    <w:abstractNumId w:val="7"/>
  </w:num>
  <w:num w:numId="9" w16cid:durableId="2141217594">
    <w:abstractNumId w:val="7"/>
  </w:num>
  <w:num w:numId="10" w16cid:durableId="11538051">
    <w:abstractNumId w:val="7"/>
  </w:num>
  <w:num w:numId="11" w16cid:durableId="2108621725">
    <w:abstractNumId w:val="7"/>
  </w:num>
  <w:num w:numId="12" w16cid:durableId="1249193367">
    <w:abstractNumId w:val="7"/>
  </w:num>
  <w:num w:numId="13" w16cid:durableId="1287545915">
    <w:abstractNumId w:val="7"/>
  </w:num>
  <w:num w:numId="14" w16cid:durableId="776489494">
    <w:abstractNumId w:val="4"/>
  </w:num>
  <w:num w:numId="15" w16cid:durableId="1021398866">
    <w:abstractNumId w:val="4"/>
  </w:num>
  <w:num w:numId="16" w16cid:durableId="2119834786">
    <w:abstractNumId w:val="8"/>
  </w:num>
  <w:num w:numId="17" w16cid:durableId="13267563">
    <w:abstractNumId w:val="3"/>
  </w:num>
  <w:num w:numId="18" w16cid:durableId="1977683186">
    <w:abstractNumId w:val="1"/>
  </w:num>
  <w:num w:numId="19" w16cid:durableId="268197904">
    <w:abstractNumId w:val="2"/>
  </w:num>
  <w:num w:numId="20" w16cid:durableId="1032655193">
    <w:abstractNumId w:val="9"/>
  </w:num>
  <w:num w:numId="21" w16cid:durableId="2745551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0570F"/>
    <w:rsid w:val="00017FD4"/>
    <w:rsid w:val="000235BA"/>
    <w:rsid w:val="00025C36"/>
    <w:rsid w:val="00027632"/>
    <w:rsid w:val="00031E40"/>
    <w:rsid w:val="00035940"/>
    <w:rsid w:val="00037988"/>
    <w:rsid w:val="00040C33"/>
    <w:rsid w:val="00046B3F"/>
    <w:rsid w:val="00050B06"/>
    <w:rsid w:val="000634B3"/>
    <w:rsid w:val="00072490"/>
    <w:rsid w:val="0007514F"/>
    <w:rsid w:val="00090A22"/>
    <w:rsid w:val="00093E65"/>
    <w:rsid w:val="00096A4E"/>
    <w:rsid w:val="0009779F"/>
    <w:rsid w:val="000A17EC"/>
    <w:rsid w:val="000A4ECC"/>
    <w:rsid w:val="000B058D"/>
    <w:rsid w:val="000B1A5B"/>
    <w:rsid w:val="000B22E6"/>
    <w:rsid w:val="000B38BF"/>
    <w:rsid w:val="000B5D2C"/>
    <w:rsid w:val="000D1989"/>
    <w:rsid w:val="000D3D59"/>
    <w:rsid w:val="000E3527"/>
    <w:rsid w:val="000E6336"/>
    <w:rsid w:val="000E6AEB"/>
    <w:rsid w:val="000F4306"/>
    <w:rsid w:val="000F46AA"/>
    <w:rsid w:val="000F696F"/>
    <w:rsid w:val="0011276C"/>
    <w:rsid w:val="001239CD"/>
    <w:rsid w:val="00125E31"/>
    <w:rsid w:val="00136555"/>
    <w:rsid w:val="00153C95"/>
    <w:rsid w:val="001544F2"/>
    <w:rsid w:val="00163404"/>
    <w:rsid w:val="00171402"/>
    <w:rsid w:val="00172EFA"/>
    <w:rsid w:val="00176F79"/>
    <w:rsid w:val="00185DA2"/>
    <w:rsid w:val="001878F1"/>
    <w:rsid w:val="00196994"/>
    <w:rsid w:val="001A1B24"/>
    <w:rsid w:val="001A208A"/>
    <w:rsid w:val="001A7694"/>
    <w:rsid w:val="001B15FF"/>
    <w:rsid w:val="001C72DC"/>
    <w:rsid w:val="001D157B"/>
    <w:rsid w:val="001D1AF2"/>
    <w:rsid w:val="001D4942"/>
    <w:rsid w:val="001D4AC2"/>
    <w:rsid w:val="001E3E7E"/>
    <w:rsid w:val="001E5EF7"/>
    <w:rsid w:val="001F4CC2"/>
    <w:rsid w:val="00201FBF"/>
    <w:rsid w:val="00207D11"/>
    <w:rsid w:val="00210346"/>
    <w:rsid w:val="00211E9B"/>
    <w:rsid w:val="0021305C"/>
    <w:rsid w:val="00222D5A"/>
    <w:rsid w:val="00224157"/>
    <w:rsid w:val="00225094"/>
    <w:rsid w:val="00227894"/>
    <w:rsid w:val="00232C97"/>
    <w:rsid w:val="00232F9D"/>
    <w:rsid w:val="002332A7"/>
    <w:rsid w:val="00240E10"/>
    <w:rsid w:val="002421C4"/>
    <w:rsid w:val="00244075"/>
    <w:rsid w:val="002550C4"/>
    <w:rsid w:val="00272A27"/>
    <w:rsid w:val="00275EB5"/>
    <w:rsid w:val="00277E17"/>
    <w:rsid w:val="002836C9"/>
    <w:rsid w:val="0029402C"/>
    <w:rsid w:val="002A0AD9"/>
    <w:rsid w:val="002A77D7"/>
    <w:rsid w:val="002B546D"/>
    <w:rsid w:val="002D22D9"/>
    <w:rsid w:val="002D5A01"/>
    <w:rsid w:val="002D5E20"/>
    <w:rsid w:val="002E188A"/>
    <w:rsid w:val="002E5179"/>
    <w:rsid w:val="002F2F59"/>
    <w:rsid w:val="003027B9"/>
    <w:rsid w:val="0031701D"/>
    <w:rsid w:val="0032015B"/>
    <w:rsid w:val="00326ACB"/>
    <w:rsid w:val="00330FE1"/>
    <w:rsid w:val="003409CF"/>
    <w:rsid w:val="0034102E"/>
    <w:rsid w:val="00346CA7"/>
    <w:rsid w:val="003509F8"/>
    <w:rsid w:val="00352D4A"/>
    <w:rsid w:val="003600D2"/>
    <w:rsid w:val="00360DEA"/>
    <w:rsid w:val="0036222C"/>
    <w:rsid w:val="00362406"/>
    <w:rsid w:val="003926FB"/>
    <w:rsid w:val="0039502A"/>
    <w:rsid w:val="003A1A1E"/>
    <w:rsid w:val="003A43FA"/>
    <w:rsid w:val="003B19BD"/>
    <w:rsid w:val="003B1C8C"/>
    <w:rsid w:val="003B1FE5"/>
    <w:rsid w:val="003B56CC"/>
    <w:rsid w:val="003B6461"/>
    <w:rsid w:val="003C1061"/>
    <w:rsid w:val="003D0180"/>
    <w:rsid w:val="003D2F59"/>
    <w:rsid w:val="003E4359"/>
    <w:rsid w:val="003F02C7"/>
    <w:rsid w:val="003F13F0"/>
    <w:rsid w:val="003F16DD"/>
    <w:rsid w:val="003F3A61"/>
    <w:rsid w:val="00401D33"/>
    <w:rsid w:val="00404C98"/>
    <w:rsid w:val="00405749"/>
    <w:rsid w:val="00405D81"/>
    <w:rsid w:val="0041755A"/>
    <w:rsid w:val="00426FDA"/>
    <w:rsid w:val="00433BC4"/>
    <w:rsid w:val="00434B94"/>
    <w:rsid w:val="00437837"/>
    <w:rsid w:val="0044178E"/>
    <w:rsid w:val="004578A0"/>
    <w:rsid w:val="00474D5A"/>
    <w:rsid w:val="00477C41"/>
    <w:rsid w:val="00486E95"/>
    <w:rsid w:val="00491947"/>
    <w:rsid w:val="004A0BA3"/>
    <w:rsid w:val="004B24A1"/>
    <w:rsid w:val="004B5200"/>
    <w:rsid w:val="004B62AE"/>
    <w:rsid w:val="004C10B4"/>
    <w:rsid w:val="004C433E"/>
    <w:rsid w:val="004C4D5E"/>
    <w:rsid w:val="004D09F7"/>
    <w:rsid w:val="004E1B65"/>
    <w:rsid w:val="004E3FB2"/>
    <w:rsid w:val="004E4187"/>
    <w:rsid w:val="004E5AA2"/>
    <w:rsid w:val="004E6834"/>
    <w:rsid w:val="004F4101"/>
    <w:rsid w:val="00501BFA"/>
    <w:rsid w:val="00505150"/>
    <w:rsid w:val="00506CBB"/>
    <w:rsid w:val="00506DEF"/>
    <w:rsid w:val="00507A2F"/>
    <w:rsid w:val="005212B3"/>
    <w:rsid w:val="00522B00"/>
    <w:rsid w:val="00522E87"/>
    <w:rsid w:val="00525504"/>
    <w:rsid w:val="005255EC"/>
    <w:rsid w:val="00541105"/>
    <w:rsid w:val="005525E5"/>
    <w:rsid w:val="005544A9"/>
    <w:rsid w:val="0057199B"/>
    <w:rsid w:val="0057250E"/>
    <w:rsid w:val="005738E0"/>
    <w:rsid w:val="00577E42"/>
    <w:rsid w:val="00581AC7"/>
    <w:rsid w:val="00583A76"/>
    <w:rsid w:val="00594DB2"/>
    <w:rsid w:val="005A61DB"/>
    <w:rsid w:val="005B5FFD"/>
    <w:rsid w:val="005B7CB9"/>
    <w:rsid w:val="005C3C7C"/>
    <w:rsid w:val="005C548E"/>
    <w:rsid w:val="005D1E17"/>
    <w:rsid w:val="005D3D63"/>
    <w:rsid w:val="005D4693"/>
    <w:rsid w:val="005E0155"/>
    <w:rsid w:val="005E30ED"/>
    <w:rsid w:val="005E6842"/>
    <w:rsid w:val="005E6B6E"/>
    <w:rsid w:val="00605465"/>
    <w:rsid w:val="00606542"/>
    <w:rsid w:val="006065CF"/>
    <w:rsid w:val="00610860"/>
    <w:rsid w:val="0061361A"/>
    <w:rsid w:val="006202CA"/>
    <w:rsid w:val="006246C5"/>
    <w:rsid w:val="00630A21"/>
    <w:rsid w:val="00630ED7"/>
    <w:rsid w:val="00632676"/>
    <w:rsid w:val="00647272"/>
    <w:rsid w:val="00647F54"/>
    <w:rsid w:val="00651225"/>
    <w:rsid w:val="00657C2D"/>
    <w:rsid w:val="00662FE4"/>
    <w:rsid w:val="0066463E"/>
    <w:rsid w:val="00664C75"/>
    <w:rsid w:val="006659C3"/>
    <w:rsid w:val="00665D10"/>
    <w:rsid w:val="006713FB"/>
    <w:rsid w:val="00674905"/>
    <w:rsid w:val="00675602"/>
    <w:rsid w:val="00692496"/>
    <w:rsid w:val="00696835"/>
    <w:rsid w:val="0069757E"/>
    <w:rsid w:val="006A0240"/>
    <w:rsid w:val="006A2D0F"/>
    <w:rsid w:val="006A311E"/>
    <w:rsid w:val="006A3225"/>
    <w:rsid w:val="006A5691"/>
    <w:rsid w:val="006B1CEC"/>
    <w:rsid w:val="006B3C13"/>
    <w:rsid w:val="006B4B50"/>
    <w:rsid w:val="006B6BDE"/>
    <w:rsid w:val="006C0770"/>
    <w:rsid w:val="006C5F82"/>
    <w:rsid w:val="006D307B"/>
    <w:rsid w:val="006D37DA"/>
    <w:rsid w:val="006D7C17"/>
    <w:rsid w:val="006E422C"/>
    <w:rsid w:val="006F0F62"/>
    <w:rsid w:val="006F4F14"/>
    <w:rsid w:val="006F7196"/>
    <w:rsid w:val="00707295"/>
    <w:rsid w:val="007168E6"/>
    <w:rsid w:val="007201AE"/>
    <w:rsid w:val="00720E00"/>
    <w:rsid w:val="00724095"/>
    <w:rsid w:val="00726FC9"/>
    <w:rsid w:val="007302F9"/>
    <w:rsid w:val="00745015"/>
    <w:rsid w:val="007656B5"/>
    <w:rsid w:val="00766DDA"/>
    <w:rsid w:val="00772F69"/>
    <w:rsid w:val="007777B3"/>
    <w:rsid w:val="00780224"/>
    <w:rsid w:val="007946AE"/>
    <w:rsid w:val="00794F0F"/>
    <w:rsid w:val="0079719A"/>
    <w:rsid w:val="007A253F"/>
    <w:rsid w:val="007A2F6A"/>
    <w:rsid w:val="007A2FD3"/>
    <w:rsid w:val="007B51AF"/>
    <w:rsid w:val="007B5D9E"/>
    <w:rsid w:val="007B7450"/>
    <w:rsid w:val="007C0E65"/>
    <w:rsid w:val="007C47DE"/>
    <w:rsid w:val="007D2964"/>
    <w:rsid w:val="007D49FB"/>
    <w:rsid w:val="007E1D3C"/>
    <w:rsid w:val="007F407E"/>
    <w:rsid w:val="00801F6E"/>
    <w:rsid w:val="008056C8"/>
    <w:rsid w:val="00806283"/>
    <w:rsid w:val="00811118"/>
    <w:rsid w:val="0081347F"/>
    <w:rsid w:val="00820FAA"/>
    <w:rsid w:val="00826C88"/>
    <w:rsid w:val="00827035"/>
    <w:rsid w:val="0082734E"/>
    <w:rsid w:val="0083782B"/>
    <w:rsid w:val="00843772"/>
    <w:rsid w:val="008476D3"/>
    <w:rsid w:val="00850886"/>
    <w:rsid w:val="00856D7A"/>
    <w:rsid w:val="008608F8"/>
    <w:rsid w:val="00864A4B"/>
    <w:rsid w:val="00866A81"/>
    <w:rsid w:val="00866B9D"/>
    <w:rsid w:val="00871DD7"/>
    <w:rsid w:val="00874F81"/>
    <w:rsid w:val="00877E39"/>
    <w:rsid w:val="008809C7"/>
    <w:rsid w:val="00882AFA"/>
    <w:rsid w:val="00883DA2"/>
    <w:rsid w:val="0088415A"/>
    <w:rsid w:val="0088460B"/>
    <w:rsid w:val="008872DF"/>
    <w:rsid w:val="00887FF6"/>
    <w:rsid w:val="00891C33"/>
    <w:rsid w:val="00891C5D"/>
    <w:rsid w:val="00892702"/>
    <w:rsid w:val="008939E3"/>
    <w:rsid w:val="008A20A9"/>
    <w:rsid w:val="008A2877"/>
    <w:rsid w:val="008A2CC2"/>
    <w:rsid w:val="008A579B"/>
    <w:rsid w:val="008C37F1"/>
    <w:rsid w:val="008D18E9"/>
    <w:rsid w:val="008D19DB"/>
    <w:rsid w:val="008D7375"/>
    <w:rsid w:val="008E3FD7"/>
    <w:rsid w:val="008E5082"/>
    <w:rsid w:val="008E6B9C"/>
    <w:rsid w:val="00912970"/>
    <w:rsid w:val="009139E9"/>
    <w:rsid w:val="00926EC8"/>
    <w:rsid w:val="00931FE3"/>
    <w:rsid w:val="00932861"/>
    <w:rsid w:val="00932F1B"/>
    <w:rsid w:val="00933963"/>
    <w:rsid w:val="00940744"/>
    <w:rsid w:val="00946D6C"/>
    <w:rsid w:val="00946FA7"/>
    <w:rsid w:val="009523FE"/>
    <w:rsid w:val="0096081C"/>
    <w:rsid w:val="009615BA"/>
    <w:rsid w:val="00966A7B"/>
    <w:rsid w:val="00970CC3"/>
    <w:rsid w:val="00971D1F"/>
    <w:rsid w:val="00973176"/>
    <w:rsid w:val="009737D5"/>
    <w:rsid w:val="0097517F"/>
    <w:rsid w:val="00985883"/>
    <w:rsid w:val="0099482C"/>
    <w:rsid w:val="009A2DED"/>
    <w:rsid w:val="009A50E3"/>
    <w:rsid w:val="009A5463"/>
    <w:rsid w:val="009B6CA8"/>
    <w:rsid w:val="009B7F73"/>
    <w:rsid w:val="009C61C3"/>
    <w:rsid w:val="009D5DA8"/>
    <w:rsid w:val="009D7D36"/>
    <w:rsid w:val="009E45FF"/>
    <w:rsid w:val="009E59CE"/>
    <w:rsid w:val="009E7ECE"/>
    <w:rsid w:val="009F0E2A"/>
    <w:rsid w:val="009F1478"/>
    <w:rsid w:val="009F179B"/>
    <w:rsid w:val="009F18DE"/>
    <w:rsid w:val="00A02ECE"/>
    <w:rsid w:val="00A0691B"/>
    <w:rsid w:val="00A306EC"/>
    <w:rsid w:val="00A311D2"/>
    <w:rsid w:val="00A34588"/>
    <w:rsid w:val="00A4597B"/>
    <w:rsid w:val="00A517D7"/>
    <w:rsid w:val="00A57FFE"/>
    <w:rsid w:val="00A602B1"/>
    <w:rsid w:val="00A62429"/>
    <w:rsid w:val="00A658F2"/>
    <w:rsid w:val="00A7297D"/>
    <w:rsid w:val="00A74BF9"/>
    <w:rsid w:val="00A74D72"/>
    <w:rsid w:val="00A76F8C"/>
    <w:rsid w:val="00A7721C"/>
    <w:rsid w:val="00A82940"/>
    <w:rsid w:val="00A85038"/>
    <w:rsid w:val="00A95ED7"/>
    <w:rsid w:val="00A97E7C"/>
    <w:rsid w:val="00AA124C"/>
    <w:rsid w:val="00AA206E"/>
    <w:rsid w:val="00AA2430"/>
    <w:rsid w:val="00AA36C5"/>
    <w:rsid w:val="00AA7ED5"/>
    <w:rsid w:val="00AC21C4"/>
    <w:rsid w:val="00AC5B39"/>
    <w:rsid w:val="00AD4F65"/>
    <w:rsid w:val="00AE28D1"/>
    <w:rsid w:val="00AE5135"/>
    <w:rsid w:val="00AE7BB9"/>
    <w:rsid w:val="00AF51D6"/>
    <w:rsid w:val="00AF700F"/>
    <w:rsid w:val="00AF7110"/>
    <w:rsid w:val="00AF730B"/>
    <w:rsid w:val="00B03A97"/>
    <w:rsid w:val="00B05E48"/>
    <w:rsid w:val="00B238F7"/>
    <w:rsid w:val="00B276C2"/>
    <w:rsid w:val="00B27E4B"/>
    <w:rsid w:val="00B32888"/>
    <w:rsid w:val="00B37CC6"/>
    <w:rsid w:val="00B4252F"/>
    <w:rsid w:val="00B4529E"/>
    <w:rsid w:val="00B622D0"/>
    <w:rsid w:val="00B64CD5"/>
    <w:rsid w:val="00B64D60"/>
    <w:rsid w:val="00B66370"/>
    <w:rsid w:val="00B74FC1"/>
    <w:rsid w:val="00B77EF3"/>
    <w:rsid w:val="00B8108E"/>
    <w:rsid w:val="00BA2F5B"/>
    <w:rsid w:val="00BB1D35"/>
    <w:rsid w:val="00BC1797"/>
    <w:rsid w:val="00BC328A"/>
    <w:rsid w:val="00BC566F"/>
    <w:rsid w:val="00BC6E2C"/>
    <w:rsid w:val="00BD56A1"/>
    <w:rsid w:val="00BE6E51"/>
    <w:rsid w:val="00BF60A6"/>
    <w:rsid w:val="00C037F4"/>
    <w:rsid w:val="00C068B3"/>
    <w:rsid w:val="00C126CA"/>
    <w:rsid w:val="00C1519B"/>
    <w:rsid w:val="00C15C53"/>
    <w:rsid w:val="00C15CD3"/>
    <w:rsid w:val="00C23D78"/>
    <w:rsid w:val="00C3747D"/>
    <w:rsid w:val="00C37C66"/>
    <w:rsid w:val="00C41C04"/>
    <w:rsid w:val="00C5117E"/>
    <w:rsid w:val="00C567FC"/>
    <w:rsid w:val="00C615E1"/>
    <w:rsid w:val="00C7522C"/>
    <w:rsid w:val="00C754B8"/>
    <w:rsid w:val="00C855CC"/>
    <w:rsid w:val="00C94E31"/>
    <w:rsid w:val="00C96764"/>
    <w:rsid w:val="00CA4EEF"/>
    <w:rsid w:val="00CA77DE"/>
    <w:rsid w:val="00CB0C3D"/>
    <w:rsid w:val="00CB3A77"/>
    <w:rsid w:val="00CB5215"/>
    <w:rsid w:val="00CC078E"/>
    <w:rsid w:val="00CC0B1E"/>
    <w:rsid w:val="00CC1F60"/>
    <w:rsid w:val="00CC2964"/>
    <w:rsid w:val="00CC479E"/>
    <w:rsid w:val="00CD25B7"/>
    <w:rsid w:val="00CD4567"/>
    <w:rsid w:val="00CF65F5"/>
    <w:rsid w:val="00D00807"/>
    <w:rsid w:val="00D05FAA"/>
    <w:rsid w:val="00D10365"/>
    <w:rsid w:val="00D15879"/>
    <w:rsid w:val="00D27C3D"/>
    <w:rsid w:val="00D4072D"/>
    <w:rsid w:val="00D43DAD"/>
    <w:rsid w:val="00D44237"/>
    <w:rsid w:val="00D44B28"/>
    <w:rsid w:val="00D46CC3"/>
    <w:rsid w:val="00D46CCC"/>
    <w:rsid w:val="00D57541"/>
    <w:rsid w:val="00D66B28"/>
    <w:rsid w:val="00D74AD8"/>
    <w:rsid w:val="00D77B66"/>
    <w:rsid w:val="00D821D3"/>
    <w:rsid w:val="00D82D2B"/>
    <w:rsid w:val="00DA09EB"/>
    <w:rsid w:val="00DA226B"/>
    <w:rsid w:val="00DA55E8"/>
    <w:rsid w:val="00DB1323"/>
    <w:rsid w:val="00DB47FF"/>
    <w:rsid w:val="00DB610C"/>
    <w:rsid w:val="00DC2554"/>
    <w:rsid w:val="00DC55CC"/>
    <w:rsid w:val="00DC6501"/>
    <w:rsid w:val="00DD11B5"/>
    <w:rsid w:val="00DE0D82"/>
    <w:rsid w:val="00DE2BCB"/>
    <w:rsid w:val="00DE45BE"/>
    <w:rsid w:val="00DE6313"/>
    <w:rsid w:val="00DE7C63"/>
    <w:rsid w:val="00DF25D0"/>
    <w:rsid w:val="00DF7ED1"/>
    <w:rsid w:val="00E033DB"/>
    <w:rsid w:val="00E10912"/>
    <w:rsid w:val="00E10B59"/>
    <w:rsid w:val="00E11920"/>
    <w:rsid w:val="00E11E7E"/>
    <w:rsid w:val="00E13A82"/>
    <w:rsid w:val="00E31F6F"/>
    <w:rsid w:val="00E32587"/>
    <w:rsid w:val="00E36C0A"/>
    <w:rsid w:val="00E43D73"/>
    <w:rsid w:val="00E52BE3"/>
    <w:rsid w:val="00E53954"/>
    <w:rsid w:val="00E736B8"/>
    <w:rsid w:val="00E81AA0"/>
    <w:rsid w:val="00E8248A"/>
    <w:rsid w:val="00E8299C"/>
    <w:rsid w:val="00E84FED"/>
    <w:rsid w:val="00E906B9"/>
    <w:rsid w:val="00E94C6B"/>
    <w:rsid w:val="00EA586E"/>
    <w:rsid w:val="00EA5B77"/>
    <w:rsid w:val="00EB1FC9"/>
    <w:rsid w:val="00EB6C19"/>
    <w:rsid w:val="00EC1587"/>
    <w:rsid w:val="00EC76B8"/>
    <w:rsid w:val="00ED0607"/>
    <w:rsid w:val="00ED3238"/>
    <w:rsid w:val="00ED4A13"/>
    <w:rsid w:val="00EE36CB"/>
    <w:rsid w:val="00EF0716"/>
    <w:rsid w:val="00EF6745"/>
    <w:rsid w:val="00EF76EF"/>
    <w:rsid w:val="00EF7875"/>
    <w:rsid w:val="00F008F6"/>
    <w:rsid w:val="00F03D3C"/>
    <w:rsid w:val="00F07128"/>
    <w:rsid w:val="00F10AA9"/>
    <w:rsid w:val="00F11570"/>
    <w:rsid w:val="00F13EA7"/>
    <w:rsid w:val="00F17789"/>
    <w:rsid w:val="00F21285"/>
    <w:rsid w:val="00F32BA1"/>
    <w:rsid w:val="00F35A5E"/>
    <w:rsid w:val="00F4257F"/>
    <w:rsid w:val="00F508FF"/>
    <w:rsid w:val="00F5576C"/>
    <w:rsid w:val="00F5780F"/>
    <w:rsid w:val="00F66001"/>
    <w:rsid w:val="00F719C5"/>
    <w:rsid w:val="00F71DE3"/>
    <w:rsid w:val="00F744E0"/>
    <w:rsid w:val="00F746BF"/>
    <w:rsid w:val="00F76610"/>
    <w:rsid w:val="00F8543F"/>
    <w:rsid w:val="00F94CE0"/>
    <w:rsid w:val="00F96437"/>
    <w:rsid w:val="00FA4298"/>
    <w:rsid w:val="00FA4D29"/>
    <w:rsid w:val="00FA64CD"/>
    <w:rsid w:val="00FB2C8F"/>
    <w:rsid w:val="00FB4F64"/>
    <w:rsid w:val="00FB75D4"/>
    <w:rsid w:val="00FB7EAB"/>
    <w:rsid w:val="00FC3AAC"/>
    <w:rsid w:val="00FC52CD"/>
    <w:rsid w:val="00FC7262"/>
    <w:rsid w:val="00FD50F4"/>
    <w:rsid w:val="00FE37BE"/>
    <w:rsid w:val="00FF46D8"/>
    <w:rsid w:val="00FF4ECD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EC41F"/>
  <w15:docId w15:val="{6443FD00-9309-4042-B0FA-848B82F6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4C10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B8108E"/>
    <w:pPr>
      <w:keepNext/>
      <w:numPr>
        <w:numId w:val="1"/>
      </w:numPr>
      <w:spacing w:before="240"/>
      <w:ind w:left="142" w:hanging="142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B8108E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3"/>
    <w:qFormat/>
    <w:rsid w:val="00240E10"/>
    <w:pPr>
      <w:numPr>
        <w:ilvl w:val="2"/>
        <w:numId w:val="1"/>
      </w:numPr>
      <w:ind w:left="426"/>
    </w:pPr>
  </w:style>
  <w:style w:type="character" w:customStyle="1" w:styleId="PsmChar">
    <w:name w:val="Písm. Char"/>
    <w:basedOn w:val="Standardnpsmoodstavce"/>
    <w:link w:val="Psm"/>
    <w:uiPriority w:val="3"/>
    <w:rsid w:val="00240E10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4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41755A"/>
    <w:pPr>
      <w:ind w:left="709" w:hanging="283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41755A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4C10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EB6C1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9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8E8109-8799-49F0-9B6C-D64F617E9745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  <ds:schemaRef ds:uri="17aae47d-7e2e-4d68-bc90-12d806edfb21"/>
    <ds:schemaRef ds:uri="5f40f822-8b5b-4141-b2fd-246736b4bb7f"/>
  </ds:schemaRefs>
</ds:datastoreItem>
</file>

<file path=customXml/itemProps2.xml><?xml version="1.0" encoding="utf-8"?>
<ds:datastoreItem xmlns:ds="http://schemas.openxmlformats.org/officeDocument/2006/customXml" ds:itemID="{844734A9-21C1-45AA-95C1-BEACAB9E37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0718E0-1B14-445A-8B88-A61EF242B3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9AE4A-6AA3-4F54-AD8D-97E031E231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5</cp:revision>
  <cp:lastPrinted>2019-07-19T06:56:00Z</cp:lastPrinted>
  <dcterms:created xsi:type="dcterms:W3CDTF">2024-11-01T09:14:00Z</dcterms:created>
  <dcterms:modified xsi:type="dcterms:W3CDTF">2024-11-01T09:34:00Z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